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94" w:type="dxa"/>
        <w:tblLook w:val="04A0"/>
      </w:tblPr>
      <w:tblGrid>
        <w:gridCol w:w="680"/>
        <w:gridCol w:w="3580"/>
        <w:gridCol w:w="5120"/>
        <w:gridCol w:w="1360"/>
      </w:tblGrid>
      <w:tr w:rsidR="00F5068D" w:rsidRPr="00F5068D" w:rsidTr="00F5068D">
        <w:trPr>
          <w:trHeight w:val="126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</w:rPr>
            </w:pPr>
            <w:bookmarkStart w:id="0" w:name="RANGE!A1:C20"/>
            <w:r w:rsidRPr="00F5068D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</w:rPr>
              <w:t>Based on the Walk-in-Interview held on 12th April, 2023 the following candidates have been selected as Guest Faculty in the department mentioned against them:</w:t>
            </w:r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7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</w:rPr>
              <w:t>Sl. No.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</w:rPr>
              <w:t>Department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Botany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Patrush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Lepcha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Horticulture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Anamika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Gurung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Kabita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Gurung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Bikash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Bhattarai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Library Science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Dibanjyoti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Buragohain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Dr. Sunil Kumar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Ms.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Pabitra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Sharma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Music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Ms.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Priyanka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Howladar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Tourism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Shri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Vikash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Rana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Chemistry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Ms.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Tshering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Sangmo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Bhutia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75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International Relations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Ananta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Swarup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Bijendra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Gurung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Shri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Sangay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Lachenpa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Ms.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Dechen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Bhutia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proofErr w:type="spellStart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sd</w:t>
            </w:r>
            <w:proofErr w:type="spellEnd"/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/-</w:t>
            </w:r>
          </w:p>
        </w:tc>
      </w:tr>
      <w:tr w:rsidR="00F5068D" w:rsidRPr="00F5068D" w:rsidTr="00F5068D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8D" w:rsidRPr="00F5068D" w:rsidRDefault="00F5068D" w:rsidP="00F5068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  <w:r w:rsidRPr="00F5068D"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  <w:t>Registrar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8D" w:rsidRPr="00F5068D" w:rsidRDefault="00F5068D" w:rsidP="00F5068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8"/>
                <w:szCs w:val="28"/>
              </w:rPr>
            </w:pPr>
          </w:p>
        </w:tc>
      </w:tr>
    </w:tbl>
    <w:p w:rsidR="0019268B" w:rsidRDefault="0019268B"/>
    <w:sectPr w:rsidR="0019268B" w:rsidSect="001926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5068D"/>
    <w:rsid w:val="0019268B"/>
    <w:rsid w:val="00F5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2023-04-17T09:47:00Z</cp:lastPrinted>
  <dcterms:created xsi:type="dcterms:W3CDTF">2023-04-17T09:45:00Z</dcterms:created>
  <dcterms:modified xsi:type="dcterms:W3CDTF">2023-04-17T09:47:00Z</dcterms:modified>
</cp:coreProperties>
</file>